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3F11">
      <w:pPr>
        <w:pStyle w:val="2"/>
        <w:ind w:left="10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6736715" cy="440055"/>
                <wp:effectExtent l="0" t="0" r="6985" b="17145"/>
                <wp:docPr id="4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715" cy="440055"/>
                          <a:chOff x="0" y="0"/>
                          <a:chExt cx="10609" cy="693"/>
                        </a:xfrm>
                      </wpg:grpSpPr>
                      <wps:wsp>
                        <wps:cNvPr id="1" name="直线 6"/>
                        <wps:cNvCnPr/>
                        <wps:spPr>
                          <a:xfrm>
                            <a:off x="0" y="688"/>
                            <a:ext cx="10609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8" y="0"/>
                            <a:ext cx="243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文本框 8"/>
                        <wps:cNvSpPr txBox="1"/>
                        <wps:spPr>
                          <a:xfrm>
                            <a:off x="0" y="0"/>
                            <a:ext cx="10609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894AF">
                              <w:pPr>
                                <w:spacing w:before="2" w:line="240" w:lineRule="auto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D75157A">
                              <w:pPr>
                                <w:spacing w:before="0"/>
                                <w:ind w:left="0" w:right="5" w:firstLine="0"/>
                                <w:jc w:val="righ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博闻所需I品质至高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" o:spid="_x0000_s1026" o:spt="203" style="height:34.65pt;width:530.45pt;" coordsize="10609,693" o:gfxdata="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">
                <o:lock v:ext="edit" aspectratio="f"/>
                <v:line id="直线 6" o:spid="_x0000_s1026" o:spt="20" style="position:absolute;left:0;top:688;height:0;width:10609;" filled="f" stroked="t" coordsize="21600,21600" o:gfxdata="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bmoJ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图片 7" o:spid="_x0000_s1026" o:spt="75" type="#_x0000_t75" style="position:absolute;left:118;top:0;height:624;width:2436;" filled="f" o:preferrelative="t" stroked="f" coordsize="21600,21600" o:gfxdata="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nP6j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shape id="文本框 8" o:spid="_x0000_s1026" o:spt="202" type="#_x0000_t202" style="position:absolute;left:0;top:0;height:693;width:10609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E894AF">
                        <w:pPr>
                          <w:spacing w:before="2" w:line="240" w:lineRule="auto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D75157A">
                        <w:pPr>
                          <w:spacing w:before="0"/>
                          <w:ind w:left="0" w:right="5" w:firstLine="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博闻所需I品质至高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0D43781">
      <w:pPr>
        <w:spacing w:before="0" w:line="610" w:lineRule="exact"/>
        <w:ind w:left="3707" w:right="3709" w:firstLine="0"/>
        <w:jc w:val="center"/>
        <w:rPr>
          <w:rFonts w:hint="default" w:ascii="Times New Roman" w:hAnsi="Times New Roman" w:eastAsia="楷体" w:cs="Times New Roman"/>
          <w:b/>
          <w:sz w:val="35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>光纤旋转连接器</w:t>
      </w:r>
    </w:p>
    <w:p w14:paraId="14020059">
      <w:pPr>
        <w:spacing w:before="0" w:line="279" w:lineRule="exact"/>
        <w:ind w:left="113" w:right="0" w:firstLine="0"/>
        <w:jc w:val="left"/>
        <w:rPr>
          <w:rFonts w:hint="default" w:ascii="Times New Roman" w:hAnsi="Times New Roman" w:eastAsia="楷体" w:cs="Times New Roman"/>
          <w:b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</w:rPr>
        <w:t>产品描述：</w:t>
      </w:r>
    </w:p>
    <w:p w14:paraId="73ECD884">
      <w:pPr>
        <w:pStyle w:val="2"/>
        <w:spacing w:line="242" w:lineRule="auto"/>
        <w:ind w:left="113" w:right="276" w:firstLine="499"/>
        <w:rPr>
          <w:rFonts w:hint="default" w:ascii="Times New Roman" w:hAnsi="Times New Roman" w:eastAsia="楷体" w:cs="Times New Roman"/>
          <w:sz w:val="19"/>
        </w:rPr>
      </w:pPr>
      <w:r>
        <w:rPr>
          <w:rFonts w:hint="default" w:ascii="Times New Roman" w:hAnsi="Times New Roman" w:eastAsia="楷体" w:cs="Times New Roman"/>
          <w:sz w:val="21"/>
          <w:szCs w:val="21"/>
        </w:rPr>
        <w:t>光纤旋转连接器是一种自由的旋转光纤连接方式，为解决旋转连接的系统部件之间的高速率、高可靠的多个通道数据传输而设计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。</w:t>
      </w:r>
    </w:p>
    <w:p w14:paraId="164FBF8F">
      <w:pPr>
        <w:spacing w:before="0" w:line="279" w:lineRule="exact"/>
        <w:ind w:left="113" w:right="0" w:firstLine="0"/>
        <w:jc w:val="left"/>
        <w:rPr>
          <w:rFonts w:hint="default" w:ascii="Times New Roman" w:hAnsi="Times New Roman" w:eastAsia="楷体" w:cs="Times New Roman"/>
          <w:b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</w:rPr>
        <w:t>产品特点</w:t>
      </w:r>
    </w:p>
    <w:p w14:paraId="5EDE0B3E">
      <w:pPr>
        <w:pStyle w:val="2"/>
        <w:spacing w:before="3" w:line="242" w:lineRule="auto"/>
        <w:ind w:left="113" w:right="209" w:firstLine="499"/>
        <w:rPr>
          <w:rFonts w:hint="default" w:ascii="Times New Roman" w:hAnsi="Times New Roman" w:eastAsia="楷体" w:cs="Times New Roman"/>
          <w:sz w:val="21"/>
          <w:szCs w:val="21"/>
        </w:rPr>
      </w:pPr>
      <w:r>
        <w:rPr>
          <w:rFonts w:hint="default" w:ascii="Times New Roman" w:hAnsi="Times New Roman" w:eastAsia="楷体" w:cs="Times New Roman"/>
          <w:sz w:val="21"/>
          <w:szCs w:val="21"/>
        </w:rPr>
        <w:t>我司设计生产的光纤旋转连接器适用于多模光纤，在旋转过程中传输信号能量不会中断。 其具有损耗小、传输效率高、体积小、初始力矩小和旋转顺滑的优点，可以很好地改善了旋转过程中损伤光纤的风险</w:t>
      </w:r>
    </w:p>
    <w:p w14:paraId="79D6CFB9">
      <w:pPr>
        <w:pStyle w:val="2"/>
        <w:spacing w:before="2"/>
        <w:ind w:left="113" w:right="3487"/>
        <w:rPr>
          <w:rFonts w:hint="default" w:ascii="Times New Roman" w:hAnsi="Times New Roman" w:eastAsia="楷体" w:cs="Times New Roman"/>
          <w:sz w:val="21"/>
          <w:szCs w:val="21"/>
        </w:rPr>
      </w:pPr>
      <w:r>
        <w:rPr>
          <w:rFonts w:hint="default" w:ascii="Times New Roman" w:hAnsi="Times New Roman" w:eastAsia="楷体" w:cs="Times New Roman"/>
          <w:sz w:val="21"/>
          <w:szCs w:val="21"/>
        </w:rPr>
        <w:t>。另外，不锈钢的材质进行封装使得器件使用时平稳顺畅、持久性优良。</w:t>
      </w:r>
    </w:p>
    <w:p w14:paraId="33AAEABE">
      <w:pPr>
        <w:pStyle w:val="2"/>
        <w:spacing w:before="2"/>
        <w:ind w:left="113" w:right="3487"/>
        <w:rPr>
          <w:rFonts w:hint="default" w:ascii="Times New Roman" w:hAnsi="Times New Roman" w:eastAsia="楷体" w:cs="Times New Roman"/>
          <w:b/>
          <w:sz w:val="20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  <w:t>应用领域</w:t>
      </w:r>
    </w:p>
    <w:p w14:paraId="1E261663">
      <w:pPr>
        <w:pStyle w:val="2"/>
        <w:spacing w:line="242" w:lineRule="auto"/>
        <w:ind w:left="113" w:right="276" w:firstLine="499"/>
        <w:rPr>
          <w:rFonts w:hint="default" w:ascii="Times New Roman" w:hAnsi="Times New Roman" w:eastAsia="楷体" w:cs="Times New Roman"/>
          <w:sz w:val="21"/>
          <w:szCs w:val="21"/>
        </w:rPr>
      </w:pPr>
      <w:r>
        <w:rPr>
          <w:rFonts w:hint="default" w:ascii="Times New Roman" w:hAnsi="Times New Roman" w:eastAsia="楷体" w:cs="Times New Roman"/>
          <w:sz w:val="21"/>
          <w:szCs w:val="21"/>
        </w:rPr>
        <w:t>神经环路光遗传学、风力发电、石油平台、工业机器人、周视平台、视频监控系统、雷达系统、火控系统等</w:t>
      </w:r>
    </w:p>
    <w:p w14:paraId="5196AA17">
      <w:pPr>
        <w:spacing w:before="0"/>
        <w:ind w:left="113" w:right="0" w:firstLine="0"/>
        <w:jc w:val="left"/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  <w:t>规格参数</w:t>
      </w:r>
    </w:p>
    <w:p w14:paraId="08CF5B84">
      <w:pPr>
        <w:pStyle w:val="2"/>
        <w:spacing w:after="1"/>
        <w:rPr>
          <w:rFonts w:hint="default" w:ascii="Times New Roman" w:hAnsi="Times New Roman" w:eastAsia="楷体" w:cs="Times New Roman"/>
          <w:b/>
          <w:sz w:val="11"/>
        </w:rPr>
      </w:pPr>
    </w:p>
    <w:tbl>
      <w:tblPr>
        <w:tblStyle w:val="3"/>
        <w:tblW w:w="0" w:type="auto"/>
        <w:tblInd w:w="6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9"/>
        <w:gridCol w:w="4460"/>
      </w:tblGrid>
      <w:tr w14:paraId="7DB2B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4192245F">
            <w:pPr>
              <w:pStyle w:val="7"/>
              <w:ind w:left="2489" w:right="1989"/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  <w:t>参数指标</w:t>
            </w:r>
          </w:p>
          <w:p w14:paraId="0C4F9FFB">
            <w:pPr>
              <w:pStyle w:val="7"/>
              <w:spacing w:before="3" w:line="232" w:lineRule="exact"/>
              <w:ind w:left="2491" w:right="1989"/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  <w:t>Parameter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</w:tcPr>
          <w:p w14:paraId="7C32FF24">
            <w:pPr>
              <w:pStyle w:val="7"/>
              <w:ind w:right="1603"/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  <w:t>数值</w:t>
            </w:r>
          </w:p>
          <w:p w14:paraId="29CD96E4">
            <w:pPr>
              <w:pStyle w:val="7"/>
              <w:spacing w:before="3" w:line="232" w:lineRule="exact"/>
              <w:ind w:right="1610"/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/>
                <w:i w:val="0"/>
                <w:color w:val="FFFFFF"/>
                <w:sz w:val="22"/>
              </w:rPr>
              <w:t>Value</w:t>
            </w:r>
          </w:p>
        </w:tc>
      </w:tr>
      <w:tr w14:paraId="1801E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54EA4">
            <w:pPr>
              <w:pStyle w:val="7"/>
              <w:spacing w:before="17" w:line="277" w:lineRule="exact"/>
              <w:ind w:left="1954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波长Wavelength(nm)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22E96">
            <w:pPr>
              <w:pStyle w:val="7"/>
              <w:spacing w:before="30"/>
              <w:ind w:left="0" w:right="1552"/>
              <w:jc w:val="righ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  <w:lang w:val="en-US" w:eastAsia="zh-CN"/>
              </w:rPr>
              <w:t>400-700</w:t>
            </w:r>
          </w:p>
        </w:tc>
      </w:tr>
      <w:tr w14:paraId="52A0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3654BCFC">
            <w:pPr>
              <w:pStyle w:val="7"/>
              <w:spacing w:before="17" w:line="277" w:lineRule="exact"/>
              <w:ind w:left="2057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光纤类型Fiber type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0B7DBF00">
            <w:pPr>
              <w:pStyle w:val="7"/>
              <w:spacing w:before="17" w:line="277" w:lineRule="exact"/>
              <w:ind w:left="0" w:right="1522"/>
              <w:jc w:val="righ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多模光纤</w:t>
            </w:r>
          </w:p>
        </w:tc>
      </w:tr>
      <w:tr w14:paraId="2921B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B16783">
            <w:pPr>
              <w:pStyle w:val="7"/>
              <w:spacing w:before="24"/>
              <w:ind w:left="1325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光纤芯径Fiber core diameter(μm)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1C7DD8">
            <w:pPr>
              <w:pStyle w:val="7"/>
              <w:spacing w:before="38"/>
              <w:ind w:right="1608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200</w:t>
            </w:r>
          </w:p>
        </w:tc>
      </w:tr>
      <w:tr w14:paraId="59C0E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2B8871CB">
            <w:pPr>
              <w:pStyle w:val="7"/>
              <w:spacing w:before="11" w:line="273" w:lineRule="exact"/>
              <w:ind w:left="0" w:right="682"/>
              <w:jc w:val="righ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传输效率Transmission efficiency(%)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6B842349">
            <w:pPr>
              <w:pStyle w:val="7"/>
              <w:spacing w:before="25"/>
              <w:ind w:right="1610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&gt;80</w:t>
            </w:r>
          </w:p>
        </w:tc>
      </w:tr>
      <w:tr w14:paraId="6F7DA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EDAF92">
            <w:pPr>
              <w:pStyle w:val="7"/>
              <w:spacing w:line="250" w:lineRule="atLeast"/>
              <w:ind w:left="1942" w:hanging="629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旋转耗损变化量Change ofrotation consumption(%)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593516">
            <w:pPr>
              <w:pStyle w:val="7"/>
              <w:spacing w:before="142"/>
              <w:ind w:right="1605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≤3</w:t>
            </w:r>
          </w:p>
        </w:tc>
      </w:tr>
      <w:tr w14:paraId="05919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6C00B9CA">
            <w:pPr>
              <w:pStyle w:val="7"/>
              <w:spacing w:before="21"/>
              <w:ind w:left="0" w:right="761"/>
              <w:jc w:val="righ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最大转数Maximum revolution(rpm)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4F0E5FA1">
            <w:pPr>
              <w:pStyle w:val="7"/>
              <w:spacing w:before="37"/>
              <w:ind w:right="1608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200</w:t>
            </w:r>
          </w:p>
        </w:tc>
      </w:tr>
      <w:tr w14:paraId="02E42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9AA34F">
            <w:pPr>
              <w:pStyle w:val="7"/>
              <w:spacing w:before="15" w:line="278" w:lineRule="exact"/>
              <w:ind w:left="1373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旋转顺滑度Rotation smoothness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57A494">
            <w:pPr>
              <w:pStyle w:val="7"/>
              <w:spacing w:before="29"/>
              <w:ind w:left="0" w:right="1465"/>
              <w:jc w:val="righ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≥40s@5N</w:t>
            </w:r>
          </w:p>
        </w:tc>
      </w:tr>
      <w:tr w14:paraId="0ACD7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2DF3653D">
            <w:pPr>
              <w:pStyle w:val="7"/>
              <w:spacing w:before="11" w:line="274" w:lineRule="exact"/>
              <w:ind w:left="2194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连接头Connecto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3E127D3D">
            <w:pPr>
              <w:pStyle w:val="7"/>
              <w:spacing w:before="24"/>
              <w:ind w:right="1610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FC/PC</w:t>
            </w:r>
          </w:p>
        </w:tc>
      </w:tr>
      <w:tr w14:paraId="11095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4544EF">
            <w:pPr>
              <w:pStyle w:val="7"/>
              <w:spacing w:before="17"/>
              <w:ind w:left="2285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噪声Noise(dB)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787E14">
            <w:pPr>
              <w:pStyle w:val="7"/>
              <w:spacing w:before="33"/>
              <w:ind w:right="1608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≤20</w:t>
            </w:r>
          </w:p>
        </w:tc>
      </w:tr>
      <w:tr w14:paraId="28F4C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6C3CC76A">
            <w:pPr>
              <w:pStyle w:val="7"/>
              <w:spacing w:before="18"/>
              <w:ind w:left="1529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封装材料Packaging materials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EDF2F8" w:themeFill="accent1" w:themeFillTint="19"/>
          </w:tcPr>
          <w:p w14:paraId="526AEED1">
            <w:pPr>
              <w:pStyle w:val="7"/>
              <w:spacing w:before="18"/>
              <w:ind w:left="0" w:right="1442"/>
              <w:jc w:val="righ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304不锈钢</w:t>
            </w:r>
          </w:p>
        </w:tc>
      </w:tr>
      <w:tr w14:paraId="0781E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5559" w:type="dxa"/>
            <w:tcBorders>
              <w:top w:val="nil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</w:tcPr>
          <w:p w14:paraId="341BAF9E">
            <w:pPr>
              <w:pStyle w:val="7"/>
              <w:spacing w:before="20"/>
              <w:ind w:left="1325"/>
              <w:jc w:val="left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工作温度working temperature(℃)</w:t>
            </w:r>
          </w:p>
        </w:tc>
        <w:tc>
          <w:tcPr>
            <w:tcW w:w="4460" w:type="dxa"/>
            <w:tcBorders>
              <w:top w:val="nil"/>
              <w:left w:val="nil"/>
              <w:bottom w:val="single" w:color="4F81BD" w:themeColor="accent1" w:sz="6" w:space="0"/>
              <w:right w:val="nil"/>
            </w:tcBorders>
            <w:shd w:val="clear" w:color="auto" w:fill="FFFFFF"/>
          </w:tcPr>
          <w:p w14:paraId="57B24051">
            <w:pPr>
              <w:pStyle w:val="7"/>
              <w:spacing w:before="36"/>
              <w:ind w:right="1610"/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i w:val="0"/>
                <w:color w:val="000000"/>
                <w:sz w:val="22"/>
              </w:rPr>
              <w:t>-10~60</w:t>
            </w:r>
          </w:p>
        </w:tc>
      </w:tr>
    </w:tbl>
    <w:p w14:paraId="37C2D8A3">
      <w:pPr>
        <w:spacing w:before="0"/>
        <w:ind w:right="0"/>
        <w:jc w:val="left"/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</w:pPr>
    </w:p>
    <w:p w14:paraId="7888B282">
      <w:pPr>
        <w:spacing w:before="0"/>
        <w:ind w:right="0"/>
        <w:jc w:val="left"/>
        <w:rPr>
          <w:rFonts w:hint="eastAsia" w:ascii="Times New Roman" w:hAnsi="Times New Roman" w:eastAsia="楷体" w:cs="Times New Roman"/>
          <w:b/>
          <w:sz w:val="28"/>
          <w:szCs w:val="28"/>
          <w:lang w:val="en-US" w:eastAsia="zh-CN" w:bidi="en-US"/>
        </w:rPr>
      </w:pPr>
      <w:r>
        <w:rPr>
          <w:rFonts w:hint="eastAsia" w:ascii="Times New Roman" w:hAnsi="Times New Roman" w:cs="Times New Roman"/>
          <w:b/>
          <w:sz w:val="28"/>
          <w:szCs w:val="28"/>
          <w:lang w:val="en-US" w:eastAsia="zh-CN" w:bidi="en-US"/>
        </w:rPr>
        <w:t>尺寸图：（单位mm）</w:t>
      </w:r>
    </w:p>
    <w:p w14:paraId="7CF94BA8">
      <w:pPr>
        <w:spacing w:before="0"/>
        <w:ind w:right="0"/>
        <w:jc w:val="left"/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</w:pPr>
      <w:r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168275</wp:posOffset>
            </wp:positionV>
            <wp:extent cx="4923790" cy="2847975"/>
            <wp:effectExtent l="0" t="0" r="29210" b="47625"/>
            <wp:wrapTight wrapText="bothSides">
              <wp:wrapPolygon>
                <wp:start x="0" y="0"/>
                <wp:lineTo x="0" y="21528"/>
                <wp:lineTo x="21477" y="21528"/>
                <wp:lineTo x="21477" y="0"/>
                <wp:lineTo x="0" y="0"/>
              </wp:wrapPolygon>
            </wp:wrapTight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621B82">
      <w:pPr>
        <w:spacing w:before="0"/>
        <w:ind w:right="0"/>
        <w:jc w:val="left"/>
        <w:rPr>
          <w:rFonts w:hint="default" w:ascii="Times New Roman" w:hAnsi="Times New Roman" w:eastAsia="楷体" w:cs="Times New Roman"/>
          <w:b/>
          <w:sz w:val="28"/>
          <w:szCs w:val="28"/>
          <w:lang w:val="en-US" w:eastAsia="en-US" w:bidi="en-US"/>
        </w:rPr>
      </w:pPr>
    </w:p>
    <w:p w14:paraId="15BBC6FB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21D4C98A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2E2D1C2D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6FD07502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3A6F672D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360254CE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78C16741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1D4804DC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7B475915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1CFB9E99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00C9B4F9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5DF0F8EA">
      <w:pPr>
        <w:pStyle w:val="2"/>
        <w:rPr>
          <w:rFonts w:hint="default" w:ascii="Times New Roman" w:hAnsi="Times New Roman" w:eastAsia="楷体" w:cs="Times New Roman"/>
          <w:b/>
          <w:sz w:val="20"/>
        </w:rPr>
      </w:pPr>
    </w:p>
    <w:p w14:paraId="71CF89E7">
      <w:pPr>
        <w:pStyle w:val="2"/>
        <w:spacing w:before="8"/>
        <w:rPr>
          <w:b/>
          <w:sz w:val="28"/>
        </w:rPr>
      </w:pPr>
    </w:p>
    <w:p w14:paraId="55C27CE7">
      <w:pPr>
        <w:pStyle w:val="2"/>
        <w:spacing w:before="8"/>
        <w:rPr>
          <w:b/>
          <w:sz w:val="28"/>
        </w:rPr>
      </w:pPr>
    </w:p>
    <w:p w14:paraId="35E460D1">
      <w:pPr>
        <w:pStyle w:val="2"/>
        <w:spacing w:before="8"/>
        <w:rPr>
          <w:b/>
          <w:sz w:val="28"/>
        </w:rPr>
      </w:pPr>
    </w:p>
    <w:p w14:paraId="240B3BC6">
      <w:pPr>
        <w:pStyle w:val="2"/>
        <w:spacing w:before="8"/>
        <w:rPr>
          <w:b/>
          <w:sz w:val="28"/>
        </w:rPr>
      </w:pPr>
    </w:p>
    <w:p w14:paraId="2CE4FD1D">
      <w:pPr>
        <w:spacing w:before="69" w:line="369" w:lineRule="exact"/>
        <w:ind w:right="0"/>
        <w:jc w:val="both"/>
        <w:rPr>
          <w:rFonts w:hint="eastAsia" w:ascii="华文楷体" w:eastAsia="华文楷体"/>
          <w:sz w:val="23"/>
        </w:rPr>
      </w:pPr>
      <w:r>
        <w:rPr>
          <w:rFonts w:hint="eastAsia" w:ascii="华文楷体" w:eastAsia="华文楷体"/>
          <w:sz w:val="23"/>
        </w:rPr>
        <w:t>地址：陕西省西安市高新区发展大道军民融合创新港25号</w:t>
      </w:r>
      <w:r>
        <w:rPr>
          <w:rFonts w:hint="eastAsia" w:ascii="华文楷体" w:eastAsia="华文楷体"/>
          <w:sz w:val="23"/>
          <w:lang w:val="en-US" w:eastAsia="zh-CN"/>
        </w:rPr>
        <w:t xml:space="preserve">                         </w:t>
      </w:r>
    </w:p>
    <w:p w14:paraId="68FDF64F">
      <w:pPr>
        <w:spacing w:before="2"/>
        <w:ind w:right="0"/>
        <w:jc w:val="both"/>
        <w:rPr>
          <w:rFonts w:hint="eastAsia" w:ascii="华文楷体" w:eastAsia="华文楷体"/>
          <w:sz w:val="23"/>
        </w:rPr>
      </w:pPr>
      <w:r>
        <w:rPr>
          <w:rFonts w:hint="eastAsia" w:ascii="华文楷体" w:eastAsia="华文楷体"/>
          <w:spacing w:val="17"/>
          <w:sz w:val="23"/>
        </w:rPr>
        <w:t>邮</w:t>
      </w:r>
      <w:r>
        <w:rPr>
          <w:rFonts w:hint="eastAsia" w:ascii="华文楷体" w:eastAsia="华文楷体"/>
          <w:spacing w:val="14"/>
          <w:sz w:val="23"/>
        </w:rPr>
        <w:t>箱</w:t>
      </w:r>
      <w:r>
        <w:rPr>
          <w:rFonts w:hint="eastAsia" w:ascii="华文楷体" w:eastAsia="华文楷体"/>
          <w:spacing w:val="6"/>
          <w:sz w:val="23"/>
        </w:rPr>
        <w:t>：</w:t>
      </w:r>
      <w:r>
        <w:fldChar w:fldCharType="begin"/>
      </w:r>
      <w:r>
        <w:instrText xml:space="preserve"> HYPERLINK "mailto:sales@floptics.com" \h </w:instrText>
      </w:r>
      <w:r>
        <w:fldChar w:fldCharType="separate"/>
      </w:r>
      <w:r>
        <w:rPr>
          <w:rFonts w:hint="eastAsia" w:ascii="华文楷体" w:eastAsia="华文楷体"/>
          <w:color w:val="0000FF"/>
          <w:spacing w:val="6"/>
          <w:sz w:val="23"/>
          <w:u w:val="single" w:color="0000FF"/>
        </w:rPr>
        <w:t>sales@floptics.com</w:t>
      </w:r>
      <w:r>
        <w:rPr>
          <w:rFonts w:hint="eastAsia" w:ascii="华文楷体" w:eastAsia="华文楷体"/>
          <w:color w:val="0000FF"/>
          <w:spacing w:val="6"/>
          <w:sz w:val="23"/>
          <w:u w:val="single" w:color="0000FF"/>
        </w:rPr>
        <w:fldChar w:fldCharType="end"/>
      </w:r>
      <w:r>
        <w:rPr>
          <w:rFonts w:hint="eastAsia" w:ascii="华文楷体" w:eastAsia="华文楷体"/>
          <w:sz w:val="23"/>
          <w:lang w:val="en-US" w:eastAsia="zh-CN"/>
        </w:rPr>
        <w:t xml:space="preserve">                                                                                 </w:t>
      </w:r>
      <w:r>
        <w:rPr>
          <w:rFonts w:hint="eastAsia" w:ascii="华文楷体" w:eastAsia="华文楷体"/>
          <w:sz w:val="23"/>
        </w:rPr>
        <w:t>电话：029-81158250/</w:t>
      </w:r>
      <w:r>
        <w:rPr>
          <w:rFonts w:ascii="华文楷体"/>
          <w:sz w:val="23"/>
        </w:rPr>
        <w:t>400-8565668</w:t>
      </w:r>
    </w:p>
    <w:sectPr>
      <w:type w:val="continuous"/>
      <w:pgSz w:w="11910" w:h="16840"/>
      <w:pgMar w:top="800" w:right="320" w:bottom="280" w:left="7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mVjN2U0MGI0OGFiOGMxNTY4NWI0YjA5OThkMjkifQ=="/>
    <w:docVar w:name="KSO_WPS_MARK_KEY" w:val="4ce41285-7789-41a9-9a7f-96919c96700a"/>
  </w:docVars>
  <w:rsids>
    <w:rsidRoot w:val="00000000"/>
    <w:rsid w:val="09417C31"/>
    <w:rsid w:val="09D92C37"/>
    <w:rsid w:val="0A3E7C22"/>
    <w:rsid w:val="0D884320"/>
    <w:rsid w:val="10123CEB"/>
    <w:rsid w:val="28E60CA8"/>
    <w:rsid w:val="29AA1947"/>
    <w:rsid w:val="300264A9"/>
    <w:rsid w:val="37144F4F"/>
    <w:rsid w:val="3C9C7C85"/>
    <w:rsid w:val="405C6B25"/>
    <w:rsid w:val="445552E9"/>
    <w:rsid w:val="4D227280"/>
    <w:rsid w:val="52F86746"/>
    <w:rsid w:val="5CA442C0"/>
    <w:rsid w:val="5FC15D80"/>
    <w:rsid w:val="630E6937"/>
    <w:rsid w:val="63A10A05"/>
    <w:rsid w:val="66551E8A"/>
    <w:rsid w:val="765B4A61"/>
    <w:rsid w:val="7BC730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22"/>
      <w:szCs w:val="22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1"/>
      <w:ind w:left="2107"/>
      <w:jc w:val="center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641</Characters>
  <TotalTime>1</TotalTime>
  <ScaleCrop>false</ScaleCrop>
  <LinksUpToDate>false</LinksUpToDate>
  <CharactersWithSpaces>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2024-09-07T01:28:00Z</dcterms:created>
  <dc:creator>e</dc:creator>
  <cp:lastModifiedBy>小冤家</cp:lastModifiedBy>
  <dcterms:modified xsi:type="dcterms:W3CDTF">2026-02-03T02:41:39Z</dcterms:modified>
  <dc:title>Microsoft Word - WSLP-488-012m-4-PD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2024-09-07T00:00:00Z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B9AFE30A6DA14CAA9173BA24D899B86F_13</vt:lpwstr>
  </property>
  <property fmtid="{D5CDD505-2E9C-101B-9397-08002B2CF9AE}" pid="7" name="KSOTemplateDocerSaveRecord">
    <vt:lpwstr>eyJoZGlkIjoiMDlkZTJmNWFkZTlhNDExY2VkNDU4MDMwODNhNzU3MDYiLCJ1c2VySWQiOiIxMzcxNDIxNzU4In0=</vt:lpwstr>
  </property>
</Properties>
</file>